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16" w:rsidRPr="0072799F" w:rsidRDefault="00707C1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2014</w:t>
      </w:r>
      <w:r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</w:t>
      </w:r>
      <w:proofErr w:type="gramStart"/>
      <w:r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金省獎</w:t>
      </w:r>
      <w:proofErr w:type="gramEnd"/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2380D" w:rsidRDefault="00707C16" w:rsidP="00E87A26">
      <w:pPr>
        <w:pStyle w:val="a7"/>
        <w:numPr>
          <w:ilvl w:val="0"/>
          <w:numId w:val="1"/>
        </w:numPr>
        <w:ind w:leftChars="0"/>
        <w:rPr>
          <w:sz w:val="26"/>
          <w:szCs w:val="26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201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3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(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包括電力、水、</w:t>
      </w:r>
      <w:r w:rsidR="00D6575D">
        <w:rPr>
          <w:rFonts w:ascii="Arial" w:eastAsia="標楷體" w:hAnsi="標楷體" w:cs="Arial" w:hint="eastAsia"/>
          <w:b/>
          <w:sz w:val="26"/>
          <w:szCs w:val="26"/>
          <w:u w:val="single"/>
        </w:rPr>
        <w:t>重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油、</w:t>
      </w:r>
      <w:r w:rsidR="00D6575D">
        <w:rPr>
          <w:rFonts w:ascii="Arial" w:eastAsia="標楷體" w:hAnsi="標楷體" w:cs="Arial" w:hint="eastAsia"/>
          <w:b/>
          <w:sz w:val="26"/>
          <w:szCs w:val="26"/>
          <w:u w:val="single"/>
        </w:rPr>
        <w:t>汽油、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煤、天然氣等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2380D">
        <w:rPr>
          <w:rFonts w:ascii="Arial" w:eastAsia="標楷體" w:hAnsi="標楷體" w:cs="Arial" w:hint="eastAsia"/>
          <w:sz w:val="26"/>
          <w:szCs w:val="26"/>
        </w:rPr>
        <w:t>並具備</w:t>
      </w:r>
      <w:r w:rsidR="0022380D" w:rsidRPr="0022380D">
        <w:rPr>
          <w:rFonts w:ascii="Arial" w:eastAsia="標楷體" w:hAnsi="標楷體" w:cs="Arial" w:hint="eastAsia"/>
          <w:b/>
          <w:i/>
          <w:sz w:val="26"/>
          <w:szCs w:val="26"/>
          <w:u w:val="single"/>
        </w:rPr>
        <w:t>技術創新性</w:t>
      </w:r>
      <w:r w:rsidR="0022380D" w:rsidRPr="0022380D">
        <w:rPr>
          <w:rFonts w:ascii="Arial" w:eastAsia="標楷體" w:hAnsi="標楷體" w:cs="Arial" w:hint="eastAsia"/>
          <w:sz w:val="26"/>
          <w:szCs w:val="26"/>
        </w:rPr>
        <w:t>及</w:t>
      </w:r>
      <w:r w:rsidR="0022380D" w:rsidRPr="0022380D">
        <w:rPr>
          <w:rFonts w:ascii="Arial" w:eastAsia="標楷體" w:hAnsi="標楷體" w:cs="Arial" w:hint="eastAsia"/>
          <w:b/>
          <w:i/>
          <w:sz w:val="26"/>
          <w:szCs w:val="26"/>
          <w:u w:val="single"/>
        </w:rPr>
        <w:t>未來推廣潛力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2380D">
        <w:rPr>
          <w:rFonts w:ascii="Arial" w:eastAsia="標楷體" w:hAnsi="標楷體" w:cs="Arial"/>
          <w:b/>
          <w:sz w:val="26"/>
          <w:szCs w:val="26"/>
        </w:rPr>
        <w:t>為何</w:t>
      </w:r>
      <w:r w:rsidRPr="0022380D">
        <w:rPr>
          <w:rFonts w:ascii="Arial" w:eastAsia="標楷體" w:hAnsi="Arial" w:cs="Arial"/>
          <w:b/>
          <w:sz w:val="26"/>
          <w:szCs w:val="26"/>
        </w:rPr>
        <w:t>?(</w:t>
      </w:r>
      <w:r w:rsidRPr="0022380D">
        <w:rPr>
          <w:rFonts w:ascii="Arial" w:eastAsia="標楷體" w:hAnsi="標楷體" w:cs="Arial"/>
          <w:b/>
          <w:sz w:val="26"/>
          <w:szCs w:val="26"/>
        </w:rPr>
        <w:t>每家公司至多提供</w:t>
      </w:r>
      <w:r w:rsidRPr="0022380D">
        <w:rPr>
          <w:rFonts w:ascii="Arial" w:eastAsia="標楷體" w:hAnsi="Arial" w:cs="Arial" w:hint="eastAsia"/>
          <w:b/>
          <w:sz w:val="26"/>
          <w:szCs w:val="26"/>
        </w:rPr>
        <w:t>2</w:t>
      </w:r>
      <w:r w:rsidRPr="0022380D">
        <w:rPr>
          <w:rFonts w:ascii="Arial" w:eastAsia="標楷體" w:hAnsi="標楷體" w:cs="Arial"/>
          <w:b/>
          <w:sz w:val="26"/>
          <w:szCs w:val="26"/>
        </w:rPr>
        <w:t>件</w:t>
      </w:r>
      <w:r w:rsidRPr="0022380D">
        <w:rPr>
          <w:rFonts w:ascii="Arial" w:eastAsia="標楷體" w:hAnsi="Arial" w:cs="Arial"/>
          <w:b/>
          <w:sz w:val="26"/>
          <w:szCs w:val="26"/>
        </w:rPr>
        <w:t>)</w:t>
      </w: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675"/>
        <w:gridCol w:w="1418"/>
        <w:gridCol w:w="2693"/>
        <w:gridCol w:w="1559"/>
        <w:gridCol w:w="3283"/>
      </w:tblGrid>
      <w:tr w:rsidR="00E87A26" w:rsidRPr="00E87A26" w:rsidTr="00913324">
        <w:tc>
          <w:tcPr>
            <w:tcW w:w="2093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283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926DE6">
        <w:tc>
          <w:tcPr>
            <w:tcW w:w="2093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7535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516DD0">
        <w:tc>
          <w:tcPr>
            <w:tcW w:w="2093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7535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516DD0">
        <w:tc>
          <w:tcPr>
            <w:tcW w:w="2093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7535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7743"/>
            </w:tblGrid>
            <w:tr w:rsidR="00E87A26" w:rsidRPr="00E87A26" w:rsidTr="00E87A26">
              <w:trPr>
                <w:trHeight w:val="397"/>
              </w:trPr>
              <w:tc>
                <w:tcPr>
                  <w:tcW w:w="7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E87A26">
                  <w:pPr>
                    <w:widowControl/>
                    <w:autoSpaceDE/>
                    <w:autoSpaceDN/>
                    <w:adjustRightInd/>
                    <w:spacing w:line="240" w:lineRule="auto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A.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節能產品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/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服務</w:t>
                  </w:r>
                </w:p>
              </w:tc>
            </w:tr>
            <w:tr w:rsidR="00E87A26" w:rsidRPr="00E87A26" w:rsidTr="00E87A26">
              <w:trPr>
                <w:trHeight w:val="397"/>
              </w:trPr>
              <w:tc>
                <w:tcPr>
                  <w:tcW w:w="7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E87A26">
                  <w:pPr>
                    <w:widowControl/>
                    <w:autoSpaceDE/>
                    <w:autoSpaceDN/>
                    <w:adjustRightInd/>
                    <w:spacing w:line="240" w:lineRule="auto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B.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E87A26">
              <w:trPr>
                <w:trHeight w:val="397"/>
              </w:trPr>
              <w:tc>
                <w:tcPr>
                  <w:tcW w:w="7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E87A26">
                  <w:pPr>
                    <w:widowControl/>
                    <w:autoSpaceDE/>
                    <w:autoSpaceDN/>
                    <w:adjustRightInd/>
                    <w:spacing w:line="240" w:lineRule="auto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C.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</w:tc>
            </w:tr>
            <w:tr w:rsidR="00E87A26" w:rsidRPr="00E87A26" w:rsidTr="00E87A26">
              <w:trPr>
                <w:trHeight w:val="793"/>
              </w:trPr>
              <w:tc>
                <w:tcPr>
                  <w:tcW w:w="7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87A26" w:rsidRPr="00E87A26" w:rsidRDefault="00E87A26" w:rsidP="00E87A26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D.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包含對員工的教育與宣導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  <w:p w:rsidR="00E87A26" w:rsidRPr="00E87A26" w:rsidRDefault="00E87A26" w:rsidP="00E87A26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E.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516DD0">
        <w:tc>
          <w:tcPr>
            <w:tcW w:w="2093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7535" w:type="dxa"/>
            <w:gridSpan w:val="3"/>
            <w:vAlign w:val="center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2013.1.1~2014.7.31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516DD0">
        <w:tc>
          <w:tcPr>
            <w:tcW w:w="2093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7535" w:type="dxa"/>
            <w:gridSpan w:val="3"/>
            <w:vAlign w:val="center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2013.1.1~2014.7.31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511C9">
        <w:trPr>
          <w:trHeight w:val="2235"/>
        </w:trPr>
        <w:tc>
          <w:tcPr>
            <w:tcW w:w="675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8953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B1572E">
        <w:tc>
          <w:tcPr>
            <w:tcW w:w="675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8953" w:type="dxa"/>
            <w:gridSpan w:val="4"/>
          </w:tcPr>
          <w:p w:rsidR="00E87A26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Cs w:val="26"/>
              </w:rPr>
              <w:t>以圖表或流程圖輔以簡單文字說明改善前後狀況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22380D" w:rsidRDefault="0022380D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1511C9" w:rsidRPr="00E87A26" w:rsidRDefault="001511C9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B1572E">
        <w:tc>
          <w:tcPr>
            <w:tcW w:w="9628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D6575D">
            <w:pPr>
              <w:pStyle w:val="1-0"/>
              <w:snapToGrid w:val="0"/>
              <w:spacing w:beforeLines="5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節能效益</w:t>
            </w:r>
          </w:p>
          <w:p w:rsidR="00E87A26" w:rsidRPr="00E87A26" w:rsidRDefault="00E87A26" w:rsidP="00E87A26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說明：</w:t>
            </w:r>
            <w:r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節能具體成果、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描述專案產生之節能效益</w:t>
            </w:r>
          </w:p>
        </w:tc>
      </w:tr>
      <w:tr w:rsidR="00E87A26" w:rsidRPr="00E87A26" w:rsidTr="00B1572E">
        <w:tc>
          <w:tcPr>
            <w:tcW w:w="9628" w:type="dxa"/>
            <w:gridSpan w:val="5"/>
            <w:vAlign w:val="center"/>
          </w:tcPr>
          <w:p w:rsidR="00E87A26" w:rsidRPr="001511C9" w:rsidRDefault="00E87A26" w:rsidP="00D6575D">
            <w:pPr>
              <w:pStyle w:val="a7"/>
              <w:numPr>
                <w:ilvl w:val="0"/>
                <w:numId w:val="2"/>
              </w:numPr>
              <w:spacing w:beforeLines="5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節能具體成果：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1D03B7">
              <w:rPr>
                <w:rFonts w:ascii="Arial" w:eastAsia="標楷體" w:hAnsi="標楷體" w:cs="Arial" w:hint="eastAsia"/>
                <w:sz w:val="26"/>
                <w:szCs w:val="26"/>
              </w:rPr>
              <w:t>可參考申請表末之</w:t>
            </w:r>
            <w:r w:rsidR="001D03B7" w:rsidRPr="001D03B7">
              <w:rPr>
                <w:rFonts w:ascii="Arial" w:eastAsia="標楷體" w:hAnsi="標楷體" w:cs="Arial"/>
                <w:sz w:val="26"/>
                <w:szCs w:val="26"/>
              </w:rPr>
              <w:t>案例</w:t>
            </w:r>
            <w:r w:rsidR="001D03B7" w:rsidRPr="001D03B7"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 w:rsidR="001D03B7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  <w:r w:rsidR="001D03B7" w:rsidRPr="001D03B7">
              <w:rPr>
                <w:rFonts w:ascii="Arial" w:eastAsia="標楷體" w:hAnsi="標楷體" w:cs="Arial" w:hint="eastAsia"/>
                <w:sz w:val="26"/>
                <w:szCs w:val="26"/>
              </w:rPr>
              <w:t>。</w:t>
            </w:r>
          </w:p>
          <w:p w:rsidR="00E87A26" w:rsidRPr="00E87A26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</w:p>
          <w:tbl>
            <w:tblPr>
              <w:tblStyle w:val="a8"/>
              <w:tblW w:w="0" w:type="auto"/>
              <w:tblInd w:w="14" w:type="dxa"/>
              <w:tblLayout w:type="fixed"/>
              <w:tblLook w:val="04A0"/>
            </w:tblPr>
            <w:tblGrid>
              <w:gridCol w:w="2958"/>
              <w:gridCol w:w="2126"/>
              <w:gridCol w:w="2127"/>
              <w:gridCol w:w="1984"/>
            </w:tblGrid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  <w:u w:val="single"/>
                    </w:rPr>
                    <w:t>請勾選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能源節省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每年可能節省的燃料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 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(Annual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Fuel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/Energy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Saving,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AFS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燃料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能源之單位價格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(Fuel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/Energy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Price,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FP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每年節省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燃料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金額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(</w:t>
                  </w:r>
                  <w:r w:rsidRPr="00E87A26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AFS x FP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電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水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__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油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(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重、柴</w:t>
                  </w:r>
                  <w:r w:rsidR="007673AB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、汽油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天然氣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E87A26" w:rsidRPr="00E87A26" w:rsidTr="007673AB">
              <w:tc>
                <w:tcPr>
                  <w:tcW w:w="295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其他</w:t>
                  </w:r>
                </w:p>
              </w:tc>
              <w:tc>
                <w:tcPr>
                  <w:tcW w:w="2126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2127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  <w:tr w:rsidR="00E87A26" w:rsidRPr="00E87A26" w:rsidTr="007673AB">
              <w:tc>
                <w:tcPr>
                  <w:tcW w:w="7211" w:type="dxa"/>
                  <w:gridSpan w:val="3"/>
                </w:tcPr>
                <w:p w:rsidR="00E87A26" w:rsidRPr="009E677F" w:rsidRDefault="009E677F" w:rsidP="00D50613">
                  <w:pPr>
                    <w:pStyle w:val="a7"/>
                    <w:ind w:leftChars="0" w:left="0" w:right="120"/>
                    <w:jc w:val="right"/>
                    <w:rPr>
                      <w:rFonts w:ascii="Arial" w:eastAsia="標楷體" w:hAnsi="標楷體" w:cs="Arial"/>
                      <w:b/>
                      <w:sz w:val="26"/>
                      <w:szCs w:val="26"/>
                    </w:rPr>
                  </w:pPr>
                  <w:r w:rsidRPr="009E677F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="00E87A26" w:rsidRPr="009E677F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</w:t>
                  </w:r>
                  <w:r w:rsidR="00E87A26" w:rsidRPr="00E87A26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AFS x FP</w:t>
                  </w:r>
                  <w:r w:rsidR="00E87A26" w:rsidRPr="009E677F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E87A26" w:rsidRPr="00E87A26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【節能措施建置成本】</w:t>
            </w:r>
          </w:p>
          <w:tbl>
            <w:tblPr>
              <w:tblStyle w:val="a8"/>
              <w:tblW w:w="0" w:type="auto"/>
              <w:tblLayout w:type="fixed"/>
              <w:tblLook w:val="04A0"/>
            </w:tblPr>
            <w:tblGrid>
              <w:gridCol w:w="4408"/>
              <w:gridCol w:w="2268"/>
            </w:tblGrid>
            <w:tr w:rsidR="00E87A26" w:rsidRPr="00E87A26" w:rsidTr="00D50613">
              <w:tc>
                <w:tcPr>
                  <w:tcW w:w="440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</w:tr>
            <w:tr w:rsidR="00E87A26" w:rsidRPr="00E87A26" w:rsidTr="00CB3709">
              <w:tc>
                <w:tcPr>
                  <w:tcW w:w="440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E87A26" w:rsidRPr="00E87A26" w:rsidRDefault="00E87A26" w:rsidP="00CB3709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E87A26" w:rsidRPr="00E87A26" w:rsidTr="00CB3709">
              <w:tc>
                <w:tcPr>
                  <w:tcW w:w="440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投資後每年操作及維護費用</w:t>
                  </w:r>
                </w:p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E87A26" w:rsidRPr="00E87A26" w:rsidRDefault="00E87A26" w:rsidP="00CB3709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E87A26" w:rsidRPr="00E87A26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考量設備折舊年限或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合約簽訂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…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408"/>
              <w:gridCol w:w="2268"/>
            </w:tblGrid>
            <w:tr w:rsidR="00E87A26" w:rsidRPr="00E87A26" w:rsidTr="00D50613">
              <w:tc>
                <w:tcPr>
                  <w:tcW w:w="440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年</w:t>
                  </w:r>
                </w:p>
              </w:tc>
            </w:tr>
            <w:tr w:rsidR="00E87A26" w:rsidRPr="00E87A26" w:rsidTr="00D50613">
              <w:tc>
                <w:tcPr>
                  <w:tcW w:w="440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2268" w:type="dxa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Default="00E87A26" w:rsidP="00B676F1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(1).</w:t>
            </w:r>
            <w:r w:rsidR="00B676F1" w:rsidRPr="00B676F1">
              <w:rPr>
                <w:rFonts w:ascii="Arial" w:eastAsia="標楷體" w:hAnsi="標楷體" w:cs="Arial"/>
                <w:sz w:val="26"/>
                <w:szCs w:val="26"/>
              </w:rPr>
              <w:t>每年淨節省費用</w:t>
            </w:r>
            <w:r w:rsidR="00B676F1" w:rsidRPr="00B676F1">
              <w:rPr>
                <w:rFonts w:ascii="Arial" w:eastAsia="標楷體" w:hAnsi="Arial" w:cs="Arial"/>
                <w:sz w:val="26"/>
                <w:szCs w:val="26"/>
              </w:rPr>
              <w:t xml:space="preserve">(Net Annual Saving, </w:t>
            </w:r>
            <w:r w:rsidR="00B676F1" w:rsidRPr="00A0087A">
              <w:rPr>
                <w:rFonts w:ascii="Arial" w:eastAsia="標楷體" w:hAnsi="Arial" w:cs="Arial"/>
                <w:b/>
                <w:sz w:val="26"/>
                <w:szCs w:val="26"/>
              </w:rPr>
              <w:t>NAS</w:t>
            </w:r>
            <w:r w:rsidR="00B676F1" w:rsidRPr="00B676F1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676F1" w:rsidRPr="00B676F1" w:rsidRDefault="00B676F1" w:rsidP="00B676F1">
            <w:pPr>
              <w:rPr>
                <w:rFonts w:ascii="Arial" w:eastAsia="標楷體" w:hAnsi="Arial" w:cs="Arial"/>
                <w:szCs w:val="26"/>
              </w:rPr>
            </w:pPr>
            <w:r w:rsidRPr="00B676F1">
              <w:rPr>
                <w:rFonts w:ascii="Arial" w:eastAsia="標楷體" w:hAnsi="標楷體" w:cs="Arial"/>
                <w:sz w:val="26"/>
                <w:szCs w:val="26"/>
              </w:rPr>
              <w:t>＝</w:t>
            </w:r>
            <w:r w:rsidRPr="009E677F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B676F1">
              <w:rPr>
                <w:rFonts w:ascii="Arial" w:eastAsia="標楷體" w:hAnsi="Arial" w:cs="Arial"/>
                <w:sz w:val="26"/>
                <w:szCs w:val="26"/>
              </w:rPr>
              <w:t>(AFS×FP)</w:t>
            </w:r>
            <w:r w:rsidRPr="00B676F1">
              <w:rPr>
                <w:rFonts w:ascii="Arial" w:eastAsia="標楷體" w:hAnsi="標楷體" w:cs="Arial"/>
                <w:sz w:val="26"/>
                <w:szCs w:val="26"/>
              </w:rPr>
              <w:t>－</w:t>
            </w:r>
            <w:r w:rsidRPr="00B676F1">
              <w:rPr>
                <w:rFonts w:ascii="Arial" w:eastAsia="標楷體" w:hAnsi="Arial" w:cs="Arial"/>
                <w:sz w:val="26"/>
                <w:szCs w:val="26"/>
              </w:rPr>
              <w:t>AOC</w:t>
            </w:r>
          </w:p>
          <w:p w:rsidR="00E87A26" w:rsidRPr="00E87A26" w:rsidRDefault="00E87A26" w:rsidP="00E87A2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B1572E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szCs w:val="26"/>
              </w:rPr>
              <w:t>(2).</w:t>
            </w:r>
            <w:r w:rsidRPr="00E87A26">
              <w:rPr>
                <w:rFonts w:ascii="Arial" w:eastAsia="標楷體" w:hAnsi="標楷體" w:cs="Arial"/>
                <w:szCs w:val="26"/>
              </w:rPr>
              <w:t>回收期</w:t>
            </w: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B676F1" w:rsidRPr="00B676F1" w:rsidRDefault="00B676F1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  <w:r w:rsidRPr="00B676F1">
              <w:rPr>
                <w:rFonts w:ascii="Arial" w:eastAsia="標楷體" w:hAnsi="標楷體" w:cs="Arial"/>
                <w:szCs w:val="26"/>
              </w:rPr>
              <w:t>＝</w:t>
            </w:r>
            <w:r w:rsidRPr="00B676F1">
              <w:rPr>
                <w:rFonts w:ascii="Arial" w:eastAsia="標楷體" w:hAnsi="Arial" w:cs="Arial"/>
                <w:szCs w:val="26"/>
              </w:rPr>
              <w:t>FIC÷NAS</w:t>
            </w:r>
          </w:p>
          <w:p w:rsidR="00E87A26" w:rsidRPr="00B676F1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  <w:p w:rsidR="00E87A26" w:rsidRPr="00E87A26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1511C9">
        <w:trPr>
          <w:trHeight w:val="4800"/>
        </w:trPr>
        <w:tc>
          <w:tcPr>
            <w:tcW w:w="9628" w:type="dxa"/>
            <w:gridSpan w:val="5"/>
            <w:vAlign w:val="center"/>
          </w:tcPr>
          <w:p w:rsidR="00E87A26" w:rsidRPr="001511C9" w:rsidRDefault="00E87A26" w:rsidP="00D6575D">
            <w:pPr>
              <w:pStyle w:val="a7"/>
              <w:numPr>
                <w:ilvl w:val="0"/>
                <w:numId w:val="2"/>
              </w:numPr>
              <w:spacing w:beforeLines="50" w:afterLines="5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/>
            </w:tblPr>
            <w:tblGrid>
              <w:gridCol w:w="2537"/>
              <w:gridCol w:w="5887"/>
            </w:tblGrid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E87A26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  <w:u w:val="single"/>
                    </w:rPr>
                    <w:t>請勾選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此節能措施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之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創新性</w:t>
                  </w:r>
                </w:p>
              </w:tc>
              <w:tc>
                <w:tcPr>
                  <w:tcW w:w="5887" w:type="dxa"/>
                  <w:vAlign w:val="center"/>
                </w:tcPr>
                <w:p w:rsidR="00E87A26" w:rsidRPr="00E87A26" w:rsidRDefault="00E87A26" w:rsidP="00E87A26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說明</w:t>
                  </w:r>
                </w:p>
              </w:tc>
            </w:tr>
            <w:tr w:rsidR="00E87A26" w:rsidRPr="00E87A26" w:rsidTr="00B1572E">
              <w:trPr>
                <w:trHeight w:val="365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世界第一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全國</w:t>
                  </w:r>
                  <w:r w:rsidR="00D6575D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或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產業</w:t>
                  </w:r>
                  <w:r w:rsidR="00D6575D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內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第一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集團內第一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公司</w:t>
                  </w:r>
                  <w:r w:rsidR="0059689B"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內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第一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E87A26" w:rsidRPr="00E87A26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1511C9">
        <w:trPr>
          <w:trHeight w:val="4061"/>
        </w:trPr>
        <w:tc>
          <w:tcPr>
            <w:tcW w:w="9628" w:type="dxa"/>
            <w:gridSpan w:val="5"/>
            <w:vAlign w:val="center"/>
          </w:tcPr>
          <w:p w:rsidR="00E87A26" w:rsidRPr="001511C9" w:rsidRDefault="00E87A26" w:rsidP="00D6575D">
            <w:pPr>
              <w:pStyle w:val="a7"/>
              <w:numPr>
                <w:ilvl w:val="0"/>
                <w:numId w:val="2"/>
              </w:numPr>
              <w:spacing w:beforeLines="50" w:afterLines="5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 w:rsidR="006E1D5D"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 w:rsidR="006E1D5D"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37"/>
              <w:gridCol w:w="5887"/>
            </w:tblGrid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E87A26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  <w:u w:val="single"/>
                    </w:rPr>
                    <w:t>請勾選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此節能措施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之</w:t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推廣性</w:t>
                  </w:r>
                </w:p>
              </w:tc>
              <w:tc>
                <w:tcPr>
                  <w:tcW w:w="5887" w:type="dxa"/>
                  <w:vAlign w:val="center"/>
                </w:tcPr>
                <w:p w:rsidR="00E87A26" w:rsidRPr="00E87A26" w:rsidRDefault="00E87A26" w:rsidP="00E87A26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說明</w:t>
                  </w:r>
                </w:p>
              </w:tc>
            </w:tr>
            <w:tr w:rsidR="00E87A26" w:rsidRPr="00E87A26" w:rsidTr="00B1572E">
              <w:trPr>
                <w:trHeight w:val="365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E87A26" w:rsidRPr="00E87A26" w:rsidTr="00B1572E">
              <w:trPr>
                <w:trHeight w:val="380"/>
              </w:trPr>
              <w:tc>
                <w:tcPr>
                  <w:tcW w:w="2537" w:type="dxa"/>
                  <w:vAlign w:val="center"/>
                </w:tcPr>
                <w:p w:rsidR="00E87A26" w:rsidRP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5887" w:type="dxa"/>
                </w:tcPr>
                <w:p w:rsidR="00E87A26" w:rsidRDefault="00E87A2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1511C9" w:rsidRPr="00E87A26" w:rsidRDefault="001511C9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E87A26" w:rsidRPr="00E87A26" w:rsidRDefault="00E87A26" w:rsidP="00D6575D">
            <w:pPr>
              <w:pStyle w:val="1-0"/>
              <w:snapToGrid w:val="0"/>
              <w:spacing w:beforeLines="5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  <w:r w:rsidRPr="00A97729">
        <w:rPr>
          <w:rFonts w:ascii="Arial" w:eastAsia="標楷體" w:hAnsi="標楷體" w:cs="Arial"/>
          <w:sz w:val="26"/>
          <w:szCs w:val="26"/>
        </w:rPr>
        <w:t>總經理</w:t>
      </w:r>
      <w:r w:rsidRPr="00A97729">
        <w:rPr>
          <w:rFonts w:ascii="Arial" w:eastAsia="標楷體" w:hAnsi="Arial" w:cs="Arial"/>
          <w:sz w:val="26"/>
          <w:szCs w:val="26"/>
        </w:rPr>
        <w:t>___________________(</w:t>
      </w:r>
      <w:r w:rsidRPr="00A97729">
        <w:rPr>
          <w:rFonts w:ascii="Arial" w:eastAsia="標楷體" w:hAnsi="標楷體" w:cs="Arial"/>
          <w:sz w:val="26"/>
          <w:szCs w:val="26"/>
        </w:rPr>
        <w:t>簽名</w:t>
      </w:r>
      <w:r w:rsidRPr="00A97729">
        <w:rPr>
          <w:rFonts w:ascii="Arial" w:eastAsia="標楷體" w:hAnsi="Arial" w:cs="Arial"/>
          <w:sz w:val="26"/>
          <w:szCs w:val="26"/>
        </w:rPr>
        <w:t>)</w:t>
      </w:r>
    </w:p>
    <w:p w:rsidR="00E87A26" w:rsidRDefault="00E87A26" w:rsidP="00646157">
      <w:pPr>
        <w:pStyle w:val="a7"/>
        <w:ind w:leftChars="0" w:left="720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 xml:space="preserve">       201</w:t>
      </w:r>
      <w:r>
        <w:rPr>
          <w:rFonts w:ascii="Arial" w:eastAsia="標楷體" w:hAnsi="Arial" w:cs="Arial" w:hint="eastAsia"/>
          <w:sz w:val="26"/>
          <w:szCs w:val="26"/>
        </w:rPr>
        <w:t>4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節能具體成果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46157" w:rsidRDefault="0064615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萬元維護費用。安裝完成後每年可節省</w:t>
      </w:r>
      <w:r w:rsidRPr="00A97729">
        <w:rPr>
          <w:rFonts w:ascii="Arial" w:eastAsia="標楷體" w:hAnsi="Arial" w:cs="Arial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 w:rsidR="000B6B7A"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Pr="00A97729">
        <w:rPr>
          <w:rFonts w:ascii="Arial" w:eastAsia="標楷體" w:hAnsi="Arial" w:cs="Arial"/>
          <w:b/>
          <w:sz w:val="26"/>
          <w:szCs w:val="26"/>
        </w:rPr>
        <w:t>20,000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度用電量，假設未來</w:t>
      </w:r>
      <w:r w:rsidRPr="00A97729">
        <w:rPr>
          <w:rFonts w:ascii="Arial" w:eastAsia="標楷體" w:hAnsi="Arial" w:cs="Arial"/>
          <w:b/>
          <w:sz w:val="26"/>
          <w:szCs w:val="26"/>
        </w:rPr>
        <w:t>3</w:t>
      </w:r>
      <w:r w:rsidRPr="00A97729">
        <w:rPr>
          <w:rFonts w:ascii="Arial" w:eastAsia="標楷體" w:hAnsi="標楷體" w:cs="Arial"/>
          <w:b/>
          <w:sz w:val="26"/>
          <w:szCs w:val="26"/>
        </w:rPr>
        <w:t>年內燃料油平均價格為</w:t>
      </w:r>
      <w:r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Pr="00A97729">
        <w:rPr>
          <w:rFonts w:ascii="Arial" w:eastAsia="標楷體" w:hAnsi="Arial" w:cs="Arial"/>
          <w:b/>
          <w:sz w:val="26"/>
          <w:szCs w:val="26"/>
        </w:rPr>
        <w:t>/KL</w:t>
      </w:r>
      <w:r w:rsidRPr="00A97729">
        <w:rPr>
          <w:rFonts w:ascii="Arial" w:eastAsia="標楷體" w:hAnsi="標楷體" w:cs="Arial"/>
          <w:b/>
          <w:sz w:val="26"/>
          <w:szCs w:val="26"/>
        </w:rPr>
        <w:t>、平均電價為</w:t>
      </w:r>
      <w:r w:rsidRPr="00A97729">
        <w:rPr>
          <w:rFonts w:ascii="Arial" w:eastAsia="標楷體" w:hAnsi="Arial" w:cs="Arial"/>
          <w:b/>
          <w:sz w:val="26"/>
          <w:szCs w:val="26"/>
        </w:rPr>
        <w:t>2.15</w:t>
      </w:r>
      <w:r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Pr="00A97729">
        <w:rPr>
          <w:rFonts w:ascii="Arial" w:eastAsia="標楷體" w:hAnsi="Arial" w:cs="Arial"/>
          <w:b/>
          <w:sz w:val="26"/>
          <w:szCs w:val="26"/>
        </w:rPr>
        <w:t>/</w:t>
      </w:r>
      <w:r w:rsidR="000B6B7A">
        <w:rPr>
          <w:rFonts w:ascii="Arial" w:eastAsia="標楷體" w:hAnsi="標楷體" w:cs="Arial"/>
          <w:b/>
          <w:sz w:val="26"/>
          <w:szCs w:val="26"/>
        </w:rPr>
        <w:t>度</w:t>
      </w:r>
      <w:r w:rsidR="000B6B7A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0B6B7A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0B6B7A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0B6B7A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0B6B7A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0B6B7A" w:rsidRDefault="000B6B7A" w:rsidP="000B6B7A">
      <w:pPr>
        <w:spacing w:line="0" w:lineRule="atLeast"/>
        <w:rPr>
          <w:rFonts w:ascii="Arial" w:eastAsia="標楷體" w:hAnsi="標楷體" w:cs="Arial"/>
          <w:b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</w:p>
    <w:tbl>
      <w:tblPr>
        <w:tblStyle w:val="a8"/>
        <w:tblW w:w="0" w:type="auto"/>
        <w:tblInd w:w="14" w:type="dxa"/>
        <w:tblLayout w:type="fixed"/>
        <w:tblLook w:val="04A0"/>
      </w:tblPr>
      <w:tblGrid>
        <w:gridCol w:w="2410"/>
        <w:gridCol w:w="2268"/>
        <w:gridCol w:w="2268"/>
        <w:gridCol w:w="1842"/>
      </w:tblGrid>
      <w:tr w:rsidR="000B6B7A" w:rsidRPr="00E87A26" w:rsidTr="00445561">
        <w:tc>
          <w:tcPr>
            <w:tcW w:w="2410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請勾選</w:t>
            </w:r>
          </w:p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能源節省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每年可能節省的燃料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 xml:space="preserve">  </w:t>
            </w:r>
          </w:p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(Annual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Fuel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/Energy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 Saving,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AFS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燃料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能源之單位價格</w:t>
            </w:r>
          </w:p>
          <w:p w:rsidR="000B6B7A" w:rsidRPr="00E87A26" w:rsidRDefault="000B6B7A" w:rsidP="00445561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(Fuel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/Energy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 Price,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FP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:rsidR="000B6B7A" w:rsidRPr="00E87A26" w:rsidRDefault="000B6B7A" w:rsidP="00445561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每年節省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燃料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能源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金額</w:t>
            </w:r>
          </w:p>
          <w:p w:rsidR="000B6B7A" w:rsidRPr="00E87A26" w:rsidRDefault="000B6B7A" w:rsidP="00445561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AFS x FP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0B6B7A" w:rsidRPr="00E87A26" w:rsidTr="00445561">
        <w:tc>
          <w:tcPr>
            <w:tcW w:w="2410" w:type="dxa"/>
          </w:tcPr>
          <w:p w:rsidR="000B6B7A" w:rsidRPr="00E87A26" w:rsidRDefault="000B6B7A" w:rsidP="00445561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電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20,000</w:t>
            </w:r>
            <w:r w:rsidRPr="00A97729">
              <w:rPr>
                <w:rFonts w:ascii="Arial" w:eastAsia="標楷體" w:hAnsi="標楷體" w:cs="Arial"/>
                <w:b/>
                <w:sz w:val="26"/>
                <w:szCs w:val="26"/>
              </w:rPr>
              <w:t>度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2.15</w:t>
            </w:r>
            <w:r w:rsidRPr="00A97729">
              <w:rPr>
                <w:rFonts w:ascii="Arial" w:eastAsia="標楷體" w:hAnsi="標楷體" w:cs="Arial"/>
                <w:b/>
                <w:sz w:val="26"/>
                <w:szCs w:val="26"/>
              </w:rPr>
              <w:t>元</w:t>
            </w: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/</w:t>
            </w:r>
            <w:r w:rsidRPr="00A97729">
              <w:rPr>
                <w:rFonts w:ascii="Arial" w:eastAsia="標楷體" w:hAnsi="標楷體" w:cs="Arial"/>
                <w:b/>
                <w:sz w:val="26"/>
                <w:szCs w:val="26"/>
              </w:rPr>
              <w:t>度</w:t>
            </w: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43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000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元</w:t>
            </w:r>
          </w:p>
        </w:tc>
      </w:tr>
      <w:tr w:rsidR="000B6B7A" w:rsidRPr="00E87A26" w:rsidTr="00445561">
        <w:tc>
          <w:tcPr>
            <w:tcW w:w="2410" w:type="dxa"/>
          </w:tcPr>
          <w:p w:rsidR="000B6B7A" w:rsidRPr="00E87A26" w:rsidRDefault="000B6B7A" w:rsidP="00445561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水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0B6B7A" w:rsidRPr="00E87A26" w:rsidTr="00445561">
        <w:tc>
          <w:tcPr>
            <w:tcW w:w="2410" w:type="dxa"/>
          </w:tcPr>
          <w:p w:rsidR="000B6B7A" w:rsidRPr="00E87A26" w:rsidRDefault="000B6B7A" w:rsidP="000B6B7A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200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KL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16,000</w:t>
            </w:r>
            <w:r w:rsidRPr="00A97729">
              <w:rPr>
                <w:rFonts w:ascii="Arial" w:eastAsia="標楷體" w:hAnsi="標楷體" w:cs="Arial"/>
                <w:b/>
                <w:sz w:val="26"/>
                <w:szCs w:val="26"/>
              </w:rPr>
              <w:t>元</w:t>
            </w: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/KL</w:t>
            </w: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200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000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元</w:t>
            </w:r>
          </w:p>
        </w:tc>
      </w:tr>
      <w:tr w:rsidR="000B6B7A" w:rsidRPr="00E87A26" w:rsidTr="00445561">
        <w:tc>
          <w:tcPr>
            <w:tcW w:w="2410" w:type="dxa"/>
          </w:tcPr>
          <w:p w:rsidR="000B6B7A" w:rsidRPr="00E87A26" w:rsidRDefault="000B6B7A" w:rsidP="00445561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天然氣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0B6B7A" w:rsidRPr="00E87A26" w:rsidTr="00445561">
        <w:tc>
          <w:tcPr>
            <w:tcW w:w="2410" w:type="dxa"/>
          </w:tcPr>
          <w:p w:rsidR="000B6B7A" w:rsidRPr="00E87A26" w:rsidRDefault="000B6B7A" w:rsidP="00445561">
            <w:pPr>
              <w:pStyle w:val="a7"/>
              <w:ind w:leftChars="0" w:left="0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其他</w:t>
            </w: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268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0B6B7A" w:rsidRPr="00E87A26" w:rsidTr="00445561">
        <w:tc>
          <w:tcPr>
            <w:tcW w:w="6946" w:type="dxa"/>
            <w:gridSpan w:val="3"/>
          </w:tcPr>
          <w:p w:rsidR="000B6B7A" w:rsidRPr="009E677F" w:rsidRDefault="000B6B7A" w:rsidP="0059689B">
            <w:pPr>
              <w:pStyle w:val="a7"/>
              <w:ind w:leftChars="0" w:left="0" w:right="120"/>
              <w:jc w:val="right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9E677F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9E677F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AFS x FP</w:t>
            </w:r>
            <w:r w:rsidRPr="009E677F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sz w:val="26"/>
                <w:szCs w:val="26"/>
              </w:rPr>
            </w:pP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3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243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000</w:t>
            </w:r>
            <w:r w:rsidRPr="000B6B7A">
              <w:rPr>
                <w:rFonts w:ascii="Arial" w:eastAsia="標楷體" w:hAnsi="Arial" w:cs="Arial" w:hint="eastAsia"/>
                <w:b/>
                <w:sz w:val="26"/>
                <w:szCs w:val="26"/>
              </w:rPr>
              <w:t>元</w:t>
            </w:r>
          </w:p>
        </w:tc>
      </w:tr>
    </w:tbl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/>
      </w:tblPr>
      <w:tblGrid>
        <w:gridCol w:w="4408"/>
        <w:gridCol w:w="2930"/>
      </w:tblGrid>
      <w:tr w:rsidR="000B6B7A" w:rsidRPr="00E87A26" w:rsidTr="000B6B7A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930" w:type="dxa"/>
          </w:tcPr>
          <w:p w:rsidR="000B6B7A" w:rsidRPr="00E87A26" w:rsidRDefault="000B6B7A" w:rsidP="000B6B7A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0B6B7A" w:rsidRPr="00E87A26" w:rsidTr="000B6B7A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930" w:type="dxa"/>
            <w:vAlign w:val="center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/>
                <w:b/>
                <w:sz w:val="26"/>
                <w:szCs w:val="26"/>
              </w:rPr>
              <w:t>7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0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00,000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元</w:t>
            </w:r>
          </w:p>
        </w:tc>
      </w:tr>
      <w:tr w:rsidR="000B6B7A" w:rsidRPr="00E87A26" w:rsidTr="000B6B7A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投資後每年操作及維護費用</w:t>
            </w:r>
          </w:p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930" w:type="dxa"/>
            <w:vAlign w:val="center"/>
          </w:tcPr>
          <w:p w:rsidR="000B6B7A" w:rsidRPr="00E87A26" w:rsidRDefault="000B6B7A" w:rsidP="0059689B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97729">
              <w:rPr>
                <w:rFonts w:ascii="Arial" w:eastAsia="標楷體" w:hAnsi="Arial" w:cs="Arial"/>
                <w:b/>
                <w:sz w:val="26"/>
                <w:szCs w:val="26"/>
              </w:rPr>
              <w:t>5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0</w:t>
            </w:r>
            <w:r w:rsidR="00C063C1">
              <w:rPr>
                <w:rFonts w:ascii="Arial" w:eastAsia="標楷體" w:hAnsi="Arial" w:cs="Arial" w:hint="eastAsia"/>
                <w:b/>
                <w:sz w:val="26"/>
                <w:szCs w:val="26"/>
              </w:rPr>
              <w:t>,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000</w:t>
            </w:r>
            <w:r w:rsidRPr="00A97729">
              <w:rPr>
                <w:rFonts w:ascii="Arial" w:eastAsia="標楷體" w:hAnsi="標楷體" w:cs="Arial"/>
                <w:b/>
                <w:sz w:val="26"/>
                <w:szCs w:val="26"/>
              </w:rPr>
              <w:t>元</w:t>
            </w:r>
          </w:p>
        </w:tc>
      </w:tr>
    </w:tbl>
    <w:p w:rsidR="000B6B7A" w:rsidRPr="00E87A26" w:rsidRDefault="000B6B7A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10</w:t>
            </w:r>
          </w:p>
        </w:tc>
      </w:tr>
    </w:tbl>
    <w:p w:rsidR="000B6B7A" w:rsidRPr="00E87A26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E87A26" w:rsidRDefault="000B6B7A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  <w:r w:rsidRPr="00E87A26">
        <w:rPr>
          <w:rFonts w:ascii="Arial" w:eastAsia="標楷體" w:hAnsi="標楷體" w:cs="Arial" w:hint="eastAsia"/>
          <w:sz w:val="26"/>
          <w:szCs w:val="26"/>
        </w:rPr>
        <w:t>(1).</w:t>
      </w:r>
      <w:r w:rsidR="00A0087A" w:rsidRPr="00B676F1">
        <w:rPr>
          <w:rFonts w:ascii="Arial" w:eastAsia="標楷體" w:hAnsi="標楷體" w:cs="Arial"/>
          <w:sz w:val="26"/>
          <w:szCs w:val="26"/>
        </w:rPr>
        <w:t>每年淨節省費用</w:t>
      </w:r>
      <w:r w:rsidR="00A0087A" w:rsidRPr="00B676F1">
        <w:rPr>
          <w:rFonts w:ascii="Arial" w:eastAsia="標楷體" w:hAnsi="Arial" w:cs="Arial"/>
          <w:sz w:val="26"/>
          <w:szCs w:val="26"/>
        </w:rPr>
        <w:t xml:space="preserve">(Net Annual Saving, </w:t>
      </w:r>
      <w:r w:rsidR="00A0087A" w:rsidRPr="00A0087A">
        <w:rPr>
          <w:rFonts w:ascii="Arial" w:eastAsia="標楷體" w:hAnsi="Arial" w:cs="Arial"/>
          <w:b/>
          <w:sz w:val="26"/>
          <w:szCs w:val="26"/>
        </w:rPr>
        <w:t>NAS</w:t>
      </w:r>
      <w:r w:rsidR="00A0087A" w:rsidRPr="00B676F1">
        <w:rPr>
          <w:rFonts w:ascii="Arial" w:eastAsia="標楷體" w:hAnsi="Arial" w:cs="Arial"/>
          <w:sz w:val="26"/>
          <w:szCs w:val="26"/>
        </w:rPr>
        <w:t>)</w:t>
      </w:r>
    </w:p>
    <w:p w:rsidR="000B6B7A" w:rsidRPr="00A0087A" w:rsidRDefault="000B6B7A" w:rsidP="00A0087A">
      <w:pPr>
        <w:rPr>
          <w:rFonts w:ascii="Arial" w:eastAsia="標楷體" w:hAnsi="Arial" w:cs="Arial"/>
          <w:sz w:val="20"/>
          <w:szCs w:val="26"/>
        </w:rPr>
      </w:pPr>
      <w:r w:rsidRPr="00E87A26">
        <w:rPr>
          <w:rFonts w:ascii="Arial" w:eastAsia="標楷體" w:hAnsi="標楷體" w:cs="Arial"/>
          <w:sz w:val="26"/>
          <w:szCs w:val="26"/>
        </w:rPr>
        <w:t>＝</w:t>
      </w:r>
      <w:r w:rsidR="00A0087A" w:rsidRPr="009E677F">
        <w:rPr>
          <w:rFonts w:eastAsia="標楷體" w:hAnsi="標楷體"/>
          <w:b/>
          <w:sz w:val="26"/>
          <w:szCs w:val="26"/>
        </w:rPr>
        <w:t>Σ</w:t>
      </w:r>
      <w:r w:rsidR="00A0087A" w:rsidRPr="00B676F1">
        <w:rPr>
          <w:rFonts w:ascii="Arial" w:eastAsia="標楷體" w:hAnsi="Arial" w:cs="Arial"/>
          <w:sz w:val="26"/>
          <w:szCs w:val="26"/>
        </w:rPr>
        <w:t>(AFS×FP)</w:t>
      </w:r>
      <w:r w:rsidR="00A0087A" w:rsidRPr="00B676F1">
        <w:rPr>
          <w:rFonts w:ascii="Arial" w:eastAsia="標楷體" w:hAnsi="標楷體" w:cs="Arial"/>
          <w:sz w:val="26"/>
          <w:szCs w:val="26"/>
        </w:rPr>
        <w:t>－</w:t>
      </w:r>
      <w:r w:rsidR="00A0087A" w:rsidRPr="00B676F1">
        <w:rPr>
          <w:rFonts w:ascii="Arial" w:eastAsia="標楷體" w:hAnsi="Arial" w:cs="Arial"/>
          <w:sz w:val="26"/>
          <w:szCs w:val="26"/>
        </w:rPr>
        <w:t>AOC</w:t>
      </w:r>
    </w:p>
    <w:p w:rsidR="000B6B7A" w:rsidRPr="00E87A26" w:rsidRDefault="00C063C1" w:rsidP="000B6B7A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  <w:r w:rsidRPr="00E87A26">
        <w:rPr>
          <w:rFonts w:ascii="Arial" w:eastAsia="標楷體" w:hAnsi="標楷體" w:cs="Arial"/>
          <w:sz w:val="26"/>
          <w:szCs w:val="26"/>
        </w:rPr>
        <w:t>＝</w:t>
      </w:r>
      <w:r w:rsidR="000B6B7A" w:rsidRPr="000B6B7A">
        <w:rPr>
          <w:rFonts w:ascii="Arial" w:eastAsia="標楷體" w:hAnsi="Arial" w:cs="Arial" w:hint="eastAsia"/>
          <w:b/>
          <w:sz w:val="26"/>
          <w:szCs w:val="26"/>
        </w:rPr>
        <w:t>3</w:t>
      </w:r>
      <w:r>
        <w:rPr>
          <w:rFonts w:ascii="Arial" w:eastAsia="標楷體" w:hAnsi="Arial" w:cs="Arial" w:hint="eastAsia"/>
          <w:b/>
          <w:sz w:val="26"/>
          <w:szCs w:val="26"/>
        </w:rPr>
        <w:t>,</w:t>
      </w:r>
      <w:r w:rsidR="000B6B7A" w:rsidRPr="000B6B7A">
        <w:rPr>
          <w:rFonts w:ascii="Arial" w:eastAsia="標楷體" w:hAnsi="Arial" w:cs="Arial" w:hint="eastAsia"/>
          <w:b/>
          <w:sz w:val="26"/>
          <w:szCs w:val="26"/>
        </w:rPr>
        <w:t>243</w:t>
      </w:r>
      <w:r>
        <w:rPr>
          <w:rFonts w:ascii="Arial" w:eastAsia="標楷體" w:hAnsi="Arial" w:cs="Arial" w:hint="eastAsia"/>
          <w:b/>
          <w:sz w:val="26"/>
          <w:szCs w:val="26"/>
        </w:rPr>
        <w:t>,</w:t>
      </w:r>
      <w:r w:rsidR="000B6B7A" w:rsidRPr="000B6B7A">
        <w:rPr>
          <w:rFonts w:ascii="Arial" w:eastAsia="標楷體" w:hAnsi="Arial" w:cs="Arial" w:hint="eastAsia"/>
          <w:b/>
          <w:sz w:val="26"/>
          <w:szCs w:val="26"/>
        </w:rPr>
        <w:t>000</w:t>
      </w:r>
      <w:r w:rsidR="000B6B7A">
        <w:rPr>
          <w:rFonts w:ascii="Arial" w:eastAsia="標楷體" w:hAnsi="Arial" w:cs="Arial" w:hint="eastAsia"/>
          <w:b/>
          <w:sz w:val="26"/>
          <w:szCs w:val="26"/>
        </w:rPr>
        <w:t>-</w:t>
      </w:r>
      <w:r w:rsidR="000B6B7A" w:rsidRPr="00A97729">
        <w:rPr>
          <w:rFonts w:ascii="Arial" w:eastAsia="標楷體" w:hAnsi="Arial" w:cs="Arial"/>
          <w:b/>
          <w:sz w:val="26"/>
          <w:szCs w:val="26"/>
        </w:rPr>
        <w:t>5</w:t>
      </w:r>
      <w:r w:rsidR="000B6B7A">
        <w:rPr>
          <w:rFonts w:ascii="Arial" w:eastAsia="標楷體" w:hAnsi="Arial" w:cs="Arial" w:hint="eastAsia"/>
          <w:b/>
          <w:sz w:val="26"/>
          <w:szCs w:val="26"/>
        </w:rPr>
        <w:t>0</w:t>
      </w:r>
      <w:r>
        <w:rPr>
          <w:rFonts w:ascii="Arial" w:eastAsia="標楷體" w:hAnsi="Arial" w:cs="Arial" w:hint="eastAsia"/>
          <w:b/>
          <w:sz w:val="26"/>
          <w:szCs w:val="26"/>
        </w:rPr>
        <w:t>,</w:t>
      </w:r>
      <w:r w:rsidR="000B6B7A">
        <w:rPr>
          <w:rFonts w:ascii="Arial" w:eastAsia="標楷體" w:hAnsi="Arial" w:cs="Arial" w:hint="eastAsia"/>
          <w:b/>
          <w:sz w:val="26"/>
          <w:szCs w:val="26"/>
        </w:rPr>
        <w:t>000</w:t>
      </w:r>
      <w:r w:rsidR="00A0087A">
        <w:rPr>
          <w:rFonts w:ascii="Arial" w:eastAsia="標楷體" w:hAnsi="Arial" w:cs="Arial" w:hint="eastAsia"/>
          <w:b/>
          <w:sz w:val="26"/>
          <w:szCs w:val="26"/>
        </w:rPr>
        <w:t>=3,1</w:t>
      </w:r>
      <w:r w:rsidR="000B6B7A" w:rsidRPr="000B6B7A">
        <w:rPr>
          <w:rFonts w:ascii="Arial" w:eastAsia="標楷體" w:hAnsi="Arial" w:cs="Arial" w:hint="eastAsia"/>
          <w:b/>
          <w:sz w:val="26"/>
          <w:szCs w:val="26"/>
        </w:rPr>
        <w:t>93</w:t>
      </w:r>
      <w:r>
        <w:rPr>
          <w:rFonts w:ascii="Arial" w:eastAsia="標楷體" w:hAnsi="Arial" w:cs="Arial" w:hint="eastAsia"/>
          <w:b/>
          <w:sz w:val="26"/>
          <w:szCs w:val="26"/>
        </w:rPr>
        <w:t>,</w:t>
      </w:r>
      <w:r w:rsidR="000B6B7A" w:rsidRPr="000B6B7A">
        <w:rPr>
          <w:rFonts w:ascii="Arial" w:eastAsia="標楷體" w:hAnsi="Arial" w:cs="Arial" w:hint="eastAsia"/>
          <w:b/>
          <w:sz w:val="26"/>
          <w:szCs w:val="26"/>
        </w:rPr>
        <w:t>000</w:t>
      </w:r>
      <w:r w:rsidR="001D03B7">
        <w:rPr>
          <w:rFonts w:ascii="Arial" w:eastAsia="標楷體" w:hAnsi="Arial" w:cs="Arial" w:hint="eastAsia"/>
          <w:b/>
          <w:sz w:val="26"/>
          <w:szCs w:val="26"/>
        </w:rPr>
        <w:t>(</w:t>
      </w:r>
      <w:r w:rsidR="001D03B7">
        <w:rPr>
          <w:rFonts w:ascii="Arial" w:eastAsia="標楷體" w:hAnsi="Arial" w:cs="Arial" w:hint="eastAsia"/>
          <w:b/>
          <w:sz w:val="26"/>
          <w:szCs w:val="26"/>
        </w:rPr>
        <w:t>元</w:t>
      </w:r>
      <w:r w:rsidR="001D03B7"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0B6B7A" w:rsidRDefault="000B6B7A" w:rsidP="00D6575D">
      <w:pPr>
        <w:pStyle w:val="1-0"/>
        <w:snapToGrid w:val="0"/>
        <w:spacing w:beforeLines="50" w:line="180" w:lineRule="auto"/>
        <w:rPr>
          <w:rFonts w:ascii="Arial" w:eastAsia="標楷體" w:hAnsi="Arial" w:cs="Arial"/>
          <w:szCs w:val="26"/>
        </w:rPr>
      </w:pPr>
      <w:r w:rsidRPr="00E87A26">
        <w:rPr>
          <w:rFonts w:ascii="Arial" w:eastAsia="標楷體" w:hAnsi="標楷體" w:cs="Arial" w:hint="eastAsia"/>
          <w:szCs w:val="26"/>
        </w:rPr>
        <w:t>(2).</w:t>
      </w:r>
      <w:r w:rsidRPr="00E87A26">
        <w:rPr>
          <w:rFonts w:ascii="Arial" w:eastAsia="標楷體" w:hAnsi="標楷體" w:cs="Arial"/>
          <w:szCs w:val="26"/>
        </w:rPr>
        <w:t>回收期</w:t>
      </w:r>
      <w:r w:rsidRPr="00E87A26">
        <w:rPr>
          <w:rFonts w:ascii="Arial" w:eastAsia="標楷體" w:hAnsi="Arial" w:cs="Arial"/>
          <w:szCs w:val="26"/>
        </w:rPr>
        <w:t>(</w:t>
      </w:r>
      <w:r w:rsidRPr="00E87A26">
        <w:rPr>
          <w:rFonts w:ascii="Arial" w:eastAsia="標楷體" w:hAnsi="標楷體" w:cs="Arial"/>
          <w:szCs w:val="26"/>
        </w:rPr>
        <w:t>年</w:t>
      </w:r>
      <w:r w:rsidRPr="00E87A26">
        <w:rPr>
          <w:rFonts w:ascii="Arial" w:eastAsia="標楷體" w:hAnsi="Arial" w:cs="Arial"/>
          <w:szCs w:val="26"/>
        </w:rPr>
        <w:t>)</w:t>
      </w:r>
    </w:p>
    <w:p w:rsidR="00A0087A" w:rsidRDefault="000B6B7A" w:rsidP="00D6575D">
      <w:pPr>
        <w:pStyle w:val="1-0"/>
        <w:snapToGrid w:val="0"/>
        <w:spacing w:beforeLines="50" w:line="180" w:lineRule="auto"/>
        <w:rPr>
          <w:rFonts w:ascii="Arial" w:eastAsia="標楷體" w:hAnsi="Arial" w:cs="Arial"/>
          <w:b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E87A26">
        <w:rPr>
          <w:rFonts w:ascii="Arial" w:eastAsia="標楷體" w:hAnsi="Arial" w:cs="Arial"/>
          <w:szCs w:val="26"/>
        </w:rPr>
        <w:t>FIC÷</w:t>
      </w:r>
      <w:r w:rsidR="00A0087A" w:rsidRPr="00A0087A">
        <w:rPr>
          <w:rFonts w:ascii="Arial" w:eastAsia="標楷體" w:hAnsi="Arial" w:cs="Arial"/>
          <w:szCs w:val="26"/>
        </w:rPr>
        <w:t>NAS</w:t>
      </w:r>
    </w:p>
    <w:p w:rsidR="000B6B7A" w:rsidRPr="001D03B7" w:rsidRDefault="00C063C1" w:rsidP="00D6575D">
      <w:pPr>
        <w:pStyle w:val="1-0"/>
        <w:snapToGrid w:val="0"/>
        <w:spacing w:beforeLines="50" w:line="180" w:lineRule="auto"/>
        <w:rPr>
          <w:rFonts w:ascii="Arial" w:eastAsia="標楷體" w:hAnsi="Arial" w:cs="Arial"/>
          <w:b/>
          <w:szCs w:val="26"/>
        </w:rPr>
      </w:pPr>
      <w:r w:rsidRPr="001D03B7">
        <w:rPr>
          <w:rFonts w:ascii="Arial" w:eastAsia="標楷體" w:hAnsi="Arial" w:cs="Arial"/>
          <w:b/>
          <w:szCs w:val="26"/>
        </w:rPr>
        <w:t>＝</w:t>
      </w:r>
      <w:r>
        <w:rPr>
          <w:rFonts w:ascii="Arial" w:eastAsia="標楷體" w:hAnsi="Arial" w:cs="Arial"/>
          <w:b/>
          <w:szCs w:val="26"/>
        </w:rPr>
        <w:t>7</w:t>
      </w:r>
      <w:r>
        <w:rPr>
          <w:rFonts w:ascii="Arial" w:eastAsia="標楷體" w:hAnsi="Arial" w:cs="Arial" w:hint="eastAsia"/>
          <w:b/>
          <w:szCs w:val="26"/>
        </w:rPr>
        <w:t>,</w:t>
      </w:r>
      <w:r w:rsidRPr="00A97729">
        <w:rPr>
          <w:rFonts w:ascii="Arial" w:eastAsia="標楷體" w:hAnsi="Arial" w:cs="Arial"/>
          <w:b/>
          <w:szCs w:val="26"/>
        </w:rPr>
        <w:t>0</w:t>
      </w:r>
      <w:r w:rsidRPr="000B6B7A">
        <w:rPr>
          <w:rFonts w:ascii="Arial" w:eastAsia="標楷體" w:hAnsi="Arial" w:cs="Arial" w:hint="eastAsia"/>
          <w:b/>
          <w:szCs w:val="26"/>
        </w:rPr>
        <w:t>00,000</w:t>
      </w:r>
      <w:r w:rsidRPr="000B6B7A">
        <w:rPr>
          <w:rFonts w:ascii="Arial" w:eastAsia="標楷體" w:hAnsi="Arial" w:cs="Arial"/>
          <w:b/>
          <w:szCs w:val="26"/>
        </w:rPr>
        <w:t>÷</w:t>
      </w:r>
      <w:r w:rsidR="00A0087A">
        <w:rPr>
          <w:rFonts w:ascii="Arial" w:eastAsia="標楷體" w:hAnsi="Arial" w:cs="Arial" w:hint="eastAsia"/>
          <w:b/>
          <w:szCs w:val="26"/>
        </w:rPr>
        <w:t>3,1</w:t>
      </w:r>
      <w:r w:rsidR="00A0087A" w:rsidRPr="000B6B7A">
        <w:rPr>
          <w:rFonts w:ascii="Arial" w:eastAsia="標楷體" w:hAnsi="Arial" w:cs="Arial" w:hint="eastAsia"/>
          <w:b/>
          <w:szCs w:val="26"/>
        </w:rPr>
        <w:t>93</w:t>
      </w:r>
      <w:r w:rsidR="00A0087A">
        <w:rPr>
          <w:rFonts w:ascii="Arial" w:eastAsia="標楷體" w:hAnsi="Arial" w:cs="Arial" w:hint="eastAsia"/>
          <w:b/>
          <w:szCs w:val="26"/>
        </w:rPr>
        <w:t>,</w:t>
      </w:r>
      <w:r w:rsidR="00A0087A" w:rsidRPr="000B6B7A">
        <w:rPr>
          <w:rFonts w:ascii="Arial" w:eastAsia="標楷體" w:hAnsi="Arial" w:cs="Arial" w:hint="eastAsia"/>
          <w:b/>
          <w:szCs w:val="26"/>
        </w:rPr>
        <w:t>000</w:t>
      </w:r>
      <w:r w:rsidRPr="001D03B7">
        <w:rPr>
          <w:rFonts w:ascii="Arial" w:eastAsia="標楷體" w:hAnsi="Arial" w:cs="Arial" w:hint="eastAsia"/>
          <w:b/>
          <w:szCs w:val="26"/>
        </w:rPr>
        <w:t>=2.19</w:t>
      </w:r>
      <w:r w:rsidR="001D03B7" w:rsidRPr="001D03B7">
        <w:rPr>
          <w:rFonts w:ascii="Arial" w:eastAsia="標楷體" w:hAnsi="Arial" w:cs="Arial" w:hint="eastAsia"/>
          <w:b/>
          <w:szCs w:val="26"/>
        </w:rPr>
        <w:t>(</w:t>
      </w:r>
      <w:r w:rsidR="001D03B7" w:rsidRPr="001D03B7">
        <w:rPr>
          <w:rFonts w:ascii="Arial" w:eastAsia="標楷體" w:hAnsi="Arial" w:cs="Arial"/>
          <w:b/>
          <w:szCs w:val="26"/>
        </w:rPr>
        <w:t>年</w:t>
      </w:r>
      <w:r w:rsidR="001D03B7" w:rsidRPr="001D03B7">
        <w:rPr>
          <w:rFonts w:ascii="Arial" w:eastAsia="標楷體" w:hAnsi="Arial" w:cs="Arial" w:hint="eastAsia"/>
          <w:b/>
          <w:szCs w:val="26"/>
        </w:rPr>
        <w:t>)</w:t>
      </w:r>
    </w:p>
    <w:p w:rsidR="000B6B7A" w:rsidRPr="000B6B7A" w:rsidRDefault="000B6B7A" w:rsidP="00A0087A">
      <w:pPr>
        <w:spacing w:line="0" w:lineRule="atLeast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1D03B7">
      <w:pPr>
        <w:rPr>
          <w:rFonts w:ascii="Arial" w:eastAsia="標楷體" w:hAnsi="Arial" w:cs="Arial"/>
          <w:sz w:val="26"/>
          <w:szCs w:val="26"/>
        </w:rPr>
      </w:pPr>
    </w:p>
    <w:sectPr w:rsidR="00646157" w:rsidRPr="001D03B7" w:rsidSect="00707C16">
      <w:headerReference w:type="default" r:id="rId8"/>
      <w:pgSz w:w="11906" w:h="16838"/>
      <w:pgMar w:top="1134" w:right="1247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B35" w:rsidRPr="00630242" w:rsidRDefault="005C2B35" w:rsidP="008F353D">
      <w:pPr>
        <w:spacing w:line="240" w:lineRule="auto"/>
      </w:pPr>
      <w:r>
        <w:separator/>
      </w:r>
    </w:p>
  </w:endnote>
  <w:endnote w:type="continuationSeparator" w:id="0">
    <w:p w:rsidR="005C2B35" w:rsidRPr="00630242" w:rsidRDefault="005C2B35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B35" w:rsidRPr="00630242" w:rsidRDefault="005C2B35" w:rsidP="008F353D">
      <w:pPr>
        <w:spacing w:line="240" w:lineRule="auto"/>
      </w:pPr>
      <w:r>
        <w:separator/>
      </w:r>
    </w:p>
  </w:footnote>
  <w:footnote w:type="continuationSeparator" w:id="0">
    <w:p w:rsidR="005C2B35" w:rsidRPr="00630242" w:rsidRDefault="005C2B35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C16" w:rsidRPr="00707C16" w:rsidRDefault="00707C1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 w:hint="eastAsia"/>
        <w:color w:val="808080" w:themeColor="background1" w:themeShade="80"/>
      </w:rPr>
      <w:t>2014</w:t>
    </w:r>
    <w:r w:rsidRPr="00707C16">
      <w:rPr>
        <w:rFonts w:ascii="Arial" w:eastAsia="標楷體" w:hAnsi="Arial" w:cs="Arial" w:hint="eastAsia"/>
        <w:color w:val="808080" w:themeColor="background1" w:themeShade="80"/>
      </w:rPr>
      <w:t>遠東節能</w:t>
    </w:r>
    <w:proofErr w:type="gramStart"/>
    <w:r w:rsidRPr="00707C16">
      <w:rPr>
        <w:rFonts w:ascii="Arial" w:eastAsia="標楷體" w:hAnsi="Arial" w:cs="Arial" w:hint="eastAsia"/>
        <w:color w:val="808080" w:themeColor="background1" w:themeShade="80"/>
      </w:rPr>
      <w:t>金省獎</w:t>
    </w:r>
    <w:proofErr w:type="gramEnd"/>
    <w:r w:rsidRPr="00707C16">
      <w:rPr>
        <w:rFonts w:ascii="Arial" w:eastAsia="標楷體" w:hAnsi="Arial" w:cs="Arial" w:hint="eastAsia"/>
        <w:color w:val="808080" w:themeColor="background1" w:themeShade="80"/>
      </w:rPr>
      <w:t>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802"/>
    <w:rsid w:val="000B6B7A"/>
    <w:rsid w:val="000C0FC2"/>
    <w:rsid w:val="000C7B93"/>
    <w:rsid w:val="00120BD4"/>
    <w:rsid w:val="001511C9"/>
    <w:rsid w:val="001640D9"/>
    <w:rsid w:val="001D03B7"/>
    <w:rsid w:val="0022380D"/>
    <w:rsid w:val="0029508F"/>
    <w:rsid w:val="0036043E"/>
    <w:rsid w:val="00395115"/>
    <w:rsid w:val="00516DD0"/>
    <w:rsid w:val="00580115"/>
    <w:rsid w:val="0059689B"/>
    <w:rsid w:val="005C1BB8"/>
    <w:rsid w:val="005C2B35"/>
    <w:rsid w:val="00640FAD"/>
    <w:rsid w:val="00642E93"/>
    <w:rsid w:val="00646157"/>
    <w:rsid w:val="00665D7C"/>
    <w:rsid w:val="006B6BFC"/>
    <w:rsid w:val="006E1D5D"/>
    <w:rsid w:val="00707C16"/>
    <w:rsid w:val="007274E8"/>
    <w:rsid w:val="007633E8"/>
    <w:rsid w:val="007673AB"/>
    <w:rsid w:val="007B2802"/>
    <w:rsid w:val="007E3F6E"/>
    <w:rsid w:val="00835CC6"/>
    <w:rsid w:val="00860855"/>
    <w:rsid w:val="00892599"/>
    <w:rsid w:val="00894B14"/>
    <w:rsid w:val="008F353D"/>
    <w:rsid w:val="00913324"/>
    <w:rsid w:val="00962688"/>
    <w:rsid w:val="009E677F"/>
    <w:rsid w:val="00A0087A"/>
    <w:rsid w:val="00A50BDB"/>
    <w:rsid w:val="00A82227"/>
    <w:rsid w:val="00B1572E"/>
    <w:rsid w:val="00B676F1"/>
    <w:rsid w:val="00C063C1"/>
    <w:rsid w:val="00C56382"/>
    <w:rsid w:val="00CB3709"/>
    <w:rsid w:val="00CF1D01"/>
    <w:rsid w:val="00D06905"/>
    <w:rsid w:val="00D521B8"/>
    <w:rsid w:val="00D6575D"/>
    <w:rsid w:val="00DC2658"/>
    <w:rsid w:val="00E87A26"/>
    <w:rsid w:val="00F3283C"/>
    <w:rsid w:val="00FA583B"/>
    <w:rsid w:val="00FB6D14"/>
    <w:rsid w:val="00F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59E5E-7119-4481-9AC4-000AC1EC0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fenc05267</cp:lastModifiedBy>
  <cp:revision>35</cp:revision>
  <dcterms:created xsi:type="dcterms:W3CDTF">2014-05-28T05:45:00Z</dcterms:created>
  <dcterms:modified xsi:type="dcterms:W3CDTF">2014-05-29T06:41:00Z</dcterms:modified>
</cp:coreProperties>
</file>